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9041" w14:textId="6E951D86" w:rsidR="009F5C4C" w:rsidRDefault="009F5C4C" w:rsidP="007475E5">
      <w:pPr>
        <w:spacing w:before="10" w:after="10"/>
        <w:jc w:val="both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1 “VIAJE DE NOCHE”</w:t>
      </w:r>
      <w:r w:rsidR="00C145ED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 </w:t>
      </w:r>
    </w:p>
    <w:p w14:paraId="4E14036E" w14:textId="77777777" w:rsidR="007475E5" w:rsidRPr="00C145ED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C45911" w:themeColor="accent2" w:themeShade="BF"/>
          <w:sz w:val="18"/>
          <w:szCs w:val="18"/>
          <w:lang w:val="es-MX" w:eastAsia="es-MX"/>
        </w:rPr>
      </w:pPr>
    </w:p>
    <w:p w14:paraId="497293F8" w14:textId="235C8A3A" w:rsid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Salida 19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:00 pm de la ciudad de México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y 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viajaremos  de noche para llegar al amanecer en</w:t>
      </w:r>
      <w:r w:rsidR="00C35512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el Estado de Oaxaca </w:t>
      </w:r>
    </w:p>
    <w:p w14:paraId="4BF0A4C6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</w:p>
    <w:p w14:paraId="06D18F99" w14:textId="699A8B1C" w:rsidR="009F5C4C" w:rsidRDefault="009F5C4C" w:rsidP="009050E9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2"</w:t>
      </w:r>
      <w:r w:rsidR="007475E5" w:rsidRPr="007475E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PUERTO ESCONDIDO Y BIOLUMINISCENCIA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"</w:t>
      </w:r>
      <w:r w:rsidR="00C145ED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</w:p>
    <w:p w14:paraId="205ED488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50412BCC" w14:textId="2C012B26" w:rsid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Llegada aprox. 9:00 am Puerto escondido, daremos tiempo para la comida y las playas de surf y la hermosa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P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laya de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C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arrizalillo y daremos las habitaciones en Puerto Escondido.  Por la tarde nos dirigiremos a la visita de la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L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aguna de Manialtepec en un tour opcional con costo adicional y poder disfrutar  de la bioluminiscencia (Efecto fosforescente)  al termino regresaremos al hotel.</w:t>
      </w:r>
    </w:p>
    <w:p w14:paraId="33973166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24777346" w14:textId="68D7A948" w:rsidR="009F5C4C" w:rsidRDefault="009F5C4C" w:rsidP="009F5C4C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3</w:t>
      </w:r>
      <w:r w:rsidRPr="009F5C4C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"</w:t>
      </w:r>
      <w:r w:rsidR="007475E5" w:rsidRPr="007475E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ZIPOLITE Y MAZUNTE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"</w:t>
      </w:r>
      <w:r w:rsidR="00C145ED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</w:p>
    <w:p w14:paraId="7D1FAE59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2E623CF3" w14:textId="0DDD659E" w:rsid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Partiremos </w:t>
      </w: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por la mañana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a Ventanilla para disfrutar del tour de cocodrilos y al finalizar partiremos a Zipolite para desayunar en sus restaurantes y conocer las hermosa playa nudista. Por la tarde saldremos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en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dirección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a 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Mazunte para dar tiempo libre y conocer este hermoso pueblo mágico y sus playas, así como subir y ver el atardecer desde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P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unta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C</w:t>
      </w: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ometa. </w:t>
      </w:r>
      <w:r w:rsidR="0014603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Al finalizar volveremos al hospedaje.</w:t>
      </w:r>
      <w:r w:rsidR="00671B99" w:rsidRPr="00671B99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Por la noche el coordinador de grupo sugerirá opciones para la cena de fin de año.</w:t>
      </w:r>
    </w:p>
    <w:p w14:paraId="0145BB14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</w:p>
    <w:p w14:paraId="6542F41A" w14:textId="755E3F3A" w:rsidR="009F5C4C" w:rsidRDefault="009F5C4C" w:rsidP="009F5C4C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DÍA </w:t>
      </w:r>
      <w:r w:rsidRPr="009F5C4C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4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“ </w:t>
      </w:r>
      <w:r w:rsidR="00A82B89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BAHIAS DE HUATULCO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”</w:t>
      </w:r>
      <w:r w:rsidR="00C145ED" w:rsidRPr="00C145ED"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  <w:t xml:space="preserve"> </w:t>
      </w:r>
    </w:p>
    <w:p w14:paraId="518121DC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5E704A3A" w14:textId="49729BA8" w:rsidR="009F5C4C" w:rsidRDefault="00A82B89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Saldremos temprano rumbo Tangolunda para visitar Huatulco y daremos tiempo libre para la comida, disfrutar de las playas , también tendremos la opción de tomar algún tour por las bahías de Huatulco. </w:t>
      </w:r>
      <w:r w:rsidR="00671B99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Viajaremos por la noche rumbo Hierve el Agua.</w:t>
      </w:r>
    </w:p>
    <w:p w14:paraId="227B1C83" w14:textId="77777777" w:rsidR="007475E5" w:rsidRPr="009F5C4C" w:rsidRDefault="007475E5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33791BE2" w14:textId="58624036" w:rsidR="009F5C4C" w:rsidRDefault="009F5C4C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DÍA 5</w:t>
      </w:r>
      <w:r w:rsidRPr="009F5C4C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“</w:t>
      </w:r>
      <w:r w:rsidR="00671B99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HIERVE EL AGUA Y MITLA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”</w:t>
      </w:r>
      <w:r w:rsidR="00C145ED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 </w:t>
      </w:r>
    </w:p>
    <w:p w14:paraId="4C46380D" w14:textId="3CE11BCC" w:rsidR="00671B99" w:rsidRDefault="00671B99" w:rsidP="009F5C4C">
      <w:pPr>
        <w:spacing w:before="10" w:after="10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22F4291E" w14:textId="77777777" w:rsidR="00671B99" w:rsidRDefault="00671B99" w:rsidP="009F5C4C">
      <w:pPr>
        <w:spacing w:before="10" w:after="10"/>
        <w:rPr>
          <w:rFonts w:ascii="-webkit-standard" w:eastAsia="Times New Roman" w:hAnsi="-webkit-standard"/>
          <w:b/>
          <w:bCs/>
          <w:color w:val="C45911" w:themeColor="accent2" w:themeShade="BF"/>
          <w:sz w:val="18"/>
          <w:szCs w:val="18"/>
          <w:lang w:val="es-MX" w:eastAsia="es-MX"/>
        </w:rPr>
      </w:pPr>
    </w:p>
    <w:p w14:paraId="57066C40" w14:textId="774F6543" w:rsidR="00671B99" w:rsidRPr="009F5C4C" w:rsidRDefault="00671B99" w:rsidP="00671B99">
      <w:pPr>
        <w:spacing w:before="10" w:after="10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Llegaremos por la mañana a Hierve el Agua, donde podremos admirar las formaciones naturales rocosas de las cascadas petrificadas , daremos tiempo libre y </w:t>
      </w: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posteriormente partiremos rumbo Mitla donde podremos visitar la Zona Arqueologica y aprovechar despues para degustar los platillos tipicos de Oaxaca. Viajaremos por la noche rumbo la Ciudad de Mñexico.</w:t>
      </w:r>
    </w:p>
    <w:p w14:paraId="2D1AD008" w14:textId="1BF4221B" w:rsidR="009F5C4C" w:rsidRDefault="007475E5" w:rsidP="007475E5">
      <w:pPr>
        <w:spacing w:before="10" w:after="10"/>
        <w:jc w:val="both"/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</w:pPr>
      <w:r w:rsidRPr="007475E5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 </w:t>
      </w:r>
    </w:p>
    <w:p w14:paraId="7FCD141C" w14:textId="5EC2D11F" w:rsidR="00671B99" w:rsidRDefault="00671B99" w:rsidP="007475E5">
      <w:pPr>
        <w:spacing w:before="10" w:after="10"/>
        <w:jc w:val="both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 xml:space="preserve">DÍA </w:t>
      </w:r>
      <w:r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6</w:t>
      </w:r>
      <w:r w:rsidRPr="009F5C4C"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 xml:space="preserve"> 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“</w:t>
      </w:r>
      <w:r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LLEGADA A CIUDAD DE MÉXICO</w:t>
      </w:r>
      <w:r w:rsidRPr="00EB69B5"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  <w:t>”</w:t>
      </w:r>
    </w:p>
    <w:p w14:paraId="72DD7DA2" w14:textId="10E708ED" w:rsidR="00671B99" w:rsidRDefault="00671B99" w:rsidP="007475E5">
      <w:pPr>
        <w:spacing w:before="10" w:after="10"/>
        <w:jc w:val="both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</w:p>
    <w:p w14:paraId="0A4E2EB6" w14:textId="07E23F49" w:rsidR="00671B99" w:rsidRPr="009F5C4C" w:rsidRDefault="00671B99" w:rsidP="007475E5">
      <w:pPr>
        <w:spacing w:before="10" w:after="10"/>
        <w:jc w:val="both"/>
        <w:rPr>
          <w:rFonts w:ascii="-webkit-standard" w:eastAsia="Times New Roman" w:hAnsi="-webkit-standard"/>
          <w:b/>
          <w:bCs/>
          <w:color w:val="1F4E79" w:themeColor="accent5" w:themeShade="80"/>
          <w:sz w:val="18"/>
          <w:szCs w:val="18"/>
          <w:lang w:val="es-MX" w:eastAsia="es-MX"/>
        </w:rPr>
      </w:pPr>
      <w:r>
        <w:rPr>
          <w:rFonts w:ascii="-webkit-standard" w:eastAsia="Times New Roman" w:hAnsi="-webkit-standard"/>
          <w:color w:val="1F4E79" w:themeColor="accent5" w:themeShade="80"/>
          <w:sz w:val="18"/>
          <w:szCs w:val="18"/>
          <w:lang w:val="es-MX" w:eastAsia="es-MX"/>
        </w:rPr>
        <w:t>Llegada aproximada 5:00am Ciudad de México</w:t>
      </w:r>
    </w:p>
    <w:p w14:paraId="31556B4F" w14:textId="2A50DBDB" w:rsidR="00A17FCD" w:rsidRDefault="00A17FCD" w:rsidP="00A17FCD">
      <w:pPr>
        <w:pStyle w:val="font8"/>
        <w:spacing w:before="10" w:beforeAutospacing="0" w:after="10" w:afterAutospacing="0"/>
        <w:ind w:left="360"/>
        <w:rPr>
          <w:rFonts w:hAnsi="Symbol"/>
          <w:b/>
          <w:bCs/>
          <w:color w:val="ED7D31" w:themeColor="accent2"/>
          <w:sz w:val="16"/>
          <w:szCs w:val="16"/>
        </w:rPr>
      </w:pPr>
    </w:p>
    <w:p w14:paraId="7B0F1874" w14:textId="0D2A0751" w:rsidR="007475E5" w:rsidRDefault="007475E5" w:rsidP="00A17FCD">
      <w:pPr>
        <w:pStyle w:val="font8"/>
        <w:spacing w:before="10" w:beforeAutospacing="0" w:after="10" w:afterAutospacing="0"/>
        <w:ind w:left="360"/>
        <w:rPr>
          <w:rFonts w:hAnsi="Symbol"/>
          <w:b/>
          <w:bCs/>
          <w:color w:val="ED7D31" w:themeColor="accent2"/>
          <w:sz w:val="16"/>
          <w:szCs w:val="16"/>
        </w:rPr>
      </w:pPr>
    </w:p>
    <w:p w14:paraId="07FC97B5" w14:textId="77777777" w:rsidR="007475E5" w:rsidRDefault="007475E5" w:rsidP="007475E5">
      <w:pPr>
        <w:pStyle w:val="font8"/>
        <w:spacing w:before="10" w:beforeAutospacing="0" w:after="10" w:afterAutospacing="0"/>
        <w:rPr>
          <w:rFonts w:hAnsi="Symbol"/>
          <w:b/>
          <w:bCs/>
          <w:color w:val="ED7D31" w:themeColor="accent2"/>
          <w:sz w:val="16"/>
          <w:szCs w:val="16"/>
        </w:rPr>
      </w:pPr>
    </w:p>
    <w:p w14:paraId="37E02340" w14:textId="37401AEB" w:rsidR="00EB69B5" w:rsidRPr="00A17FCD" w:rsidRDefault="00EB69B5" w:rsidP="00A17FCD">
      <w:pPr>
        <w:pStyle w:val="font8"/>
        <w:spacing w:before="10" w:beforeAutospacing="0" w:after="10" w:afterAutospacing="0"/>
        <w:ind w:left="360"/>
        <w:jc w:val="center"/>
        <w:rPr>
          <w:b/>
          <w:bCs/>
          <w:color w:val="ED7D31" w:themeColor="accent2"/>
          <w:sz w:val="16"/>
          <w:szCs w:val="16"/>
        </w:rPr>
      </w:pPr>
      <w:r w:rsidRPr="00A17FCD">
        <w:rPr>
          <w:rFonts w:hAnsi="Symbol"/>
          <w:b/>
          <w:bCs/>
          <w:color w:val="ED7D31" w:themeColor="accent2"/>
          <w:sz w:val="16"/>
          <w:szCs w:val="16"/>
        </w:rPr>
        <w:t>QUE NO INCLUYE</w:t>
      </w:r>
    </w:p>
    <w:p w14:paraId="0E43D925" w14:textId="6F205623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Propinas, guías locales opcionales y gastos personales</w:t>
      </w:r>
    </w:p>
    <w:p w14:paraId="5BEE1830" w14:textId="1E25891B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Tours opcionales o acuáticos</w:t>
      </w:r>
    </w:p>
    <w:p w14:paraId="49794327" w14:textId="6E5B04CE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Alimentación</w:t>
      </w:r>
    </w:p>
    <w:p w14:paraId="4C1212BF" w14:textId="175E6260" w:rsidR="00EB69B5" w:rsidRPr="00A17FCD" w:rsidRDefault="009F5C4C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Fonts w:ascii="Candara" w:hAnsi="Candara"/>
          <w:color w:val="ED7D31" w:themeColor="accent2"/>
          <w:sz w:val="16"/>
          <w:szCs w:val="16"/>
        </w:rPr>
        <w:t>P</w:t>
      </w:r>
      <w:r w:rsidR="00EB69B5"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ago Áreas Naturales</w:t>
      </w:r>
    </w:p>
    <w:p w14:paraId="6C661295" w14:textId="2F3AEAD4" w:rsidR="00EB69B5" w:rsidRPr="00A17FCD" w:rsidRDefault="00EB69B5" w:rsidP="00A17FCD">
      <w:pPr>
        <w:pStyle w:val="font8"/>
        <w:numPr>
          <w:ilvl w:val="0"/>
          <w:numId w:val="1"/>
        </w:numPr>
        <w:spacing w:before="10" w:beforeAutospacing="0" w:after="10" w:afterAutospacing="0"/>
        <w:rPr>
          <w:rFonts w:ascii="Candara" w:hAnsi="Candara"/>
          <w:color w:val="ED7D31" w:themeColor="accent2"/>
          <w:sz w:val="16"/>
          <w:szCs w:val="16"/>
        </w:rPr>
      </w:pPr>
      <w:r w:rsidRPr="00A17FCD">
        <w:rPr>
          <w:rStyle w:val="color11"/>
          <w:rFonts w:ascii="Candara" w:hAnsi="Candara" w:cs="Arial"/>
          <w:color w:val="ED7D31" w:themeColor="accent2"/>
          <w:sz w:val="16"/>
          <w:szCs w:val="16"/>
        </w:rPr>
        <w:t>Chalecos salvavidas</w:t>
      </w:r>
    </w:p>
    <w:p w14:paraId="4FDC2C74" w14:textId="31831AE5" w:rsidR="00BC1E69" w:rsidRPr="00A17FCD" w:rsidRDefault="00EB69B5" w:rsidP="00A17FCD">
      <w:pPr>
        <w:pStyle w:val="font8"/>
        <w:numPr>
          <w:ilvl w:val="0"/>
          <w:numId w:val="1"/>
        </w:numPr>
        <w:rPr>
          <w:b/>
          <w:bCs/>
          <w:color w:val="1F4E79" w:themeColor="accent5" w:themeShade="80"/>
          <w:sz w:val="16"/>
          <w:szCs w:val="16"/>
        </w:rPr>
      </w:pPr>
      <w:r w:rsidRPr="00A17FCD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(Total de costo de recorridos no incluidos y entradas $</w:t>
      </w:r>
      <w:r w:rsidR="00671B99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5</w:t>
      </w:r>
      <w:r w:rsidR="007475E5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50</w:t>
      </w:r>
      <w:r w:rsidRPr="00A17FCD">
        <w:rPr>
          <w:rStyle w:val="color11"/>
          <w:rFonts w:ascii="Arial" w:hAnsi="Arial" w:cs="Arial"/>
          <w:b/>
          <w:bCs/>
          <w:color w:val="1F4E79" w:themeColor="accent5" w:themeShade="80"/>
          <w:sz w:val="16"/>
          <w:szCs w:val="16"/>
        </w:rPr>
        <w:t> por persona aprox.)</w:t>
      </w:r>
    </w:p>
    <w:sectPr w:rsidR="00BC1E69" w:rsidRPr="00A17FCD" w:rsidSect="00A17FCD">
      <w:headerReference w:type="default" r:id="rId8"/>
      <w:footerReference w:type="default" r:id="rId9"/>
      <w:pgSz w:w="15840" w:h="12240" w:orient="landscape"/>
      <w:pgMar w:top="1991" w:right="1417" w:bottom="1626" w:left="1417" w:header="709" w:footer="59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CE0F" w14:textId="77777777" w:rsidR="00AC12D4" w:rsidRDefault="00AC12D4" w:rsidP="009F5C4C">
      <w:r>
        <w:separator/>
      </w:r>
    </w:p>
  </w:endnote>
  <w:endnote w:type="continuationSeparator" w:id="0">
    <w:p w14:paraId="779639E3" w14:textId="77777777" w:rsidR="00AC12D4" w:rsidRDefault="00AC12D4" w:rsidP="009F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panose1 w:val="020B060402020202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galin">
    <w:panose1 w:val="00000500000000000000"/>
    <w:charset w:val="00"/>
    <w:family w:val="auto"/>
    <w:notTrueType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A986" w14:textId="6B94C1EC" w:rsidR="00A17FCD" w:rsidRPr="00A17FCD" w:rsidRDefault="00A17FCD">
    <w:pPr>
      <w:pStyle w:val="Piedepgina"/>
      <w:rPr>
        <w:sz w:val="14"/>
        <w:szCs w:val="14"/>
        <w:lang w:val="es-ES"/>
      </w:rPr>
    </w:pPr>
    <w:r>
      <w:rPr>
        <w:sz w:val="14"/>
        <w:szCs w:val="14"/>
        <w:lang w:val="es-ES"/>
      </w:rPr>
      <w:t>Solicitamos estar 30 min antes para el abordaje. Contamos solo con 10 min de tolerancia. Se puntual.</w:t>
    </w:r>
    <w:r>
      <w:rPr>
        <w:sz w:val="14"/>
        <w:szCs w:val="14"/>
        <w:lang w:val="es-ES"/>
      </w:rPr>
      <w:br/>
    </w:r>
    <w:r w:rsidRPr="00A17FCD">
      <w:rPr>
        <w:sz w:val="14"/>
        <w:szCs w:val="14"/>
        <w:lang w:val="es-ES"/>
      </w:rPr>
      <w:t>El itinerario esta previsto de tiempos para recorrer cada punto de interés, el itinerario y orden es informativo y puede cambiar a consideración del guía en cuestión de tiempos, o bien puede cambiar por casos de fuerza mayor.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8828C" w14:textId="77777777" w:rsidR="00AC12D4" w:rsidRDefault="00AC12D4" w:rsidP="009F5C4C">
      <w:r>
        <w:separator/>
      </w:r>
    </w:p>
  </w:footnote>
  <w:footnote w:type="continuationSeparator" w:id="0">
    <w:p w14:paraId="0E3C7130" w14:textId="77777777" w:rsidR="00AC12D4" w:rsidRDefault="00AC12D4" w:rsidP="009F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E399" w14:textId="03CC5F3F" w:rsidR="009F5C4C" w:rsidRDefault="006C6808" w:rsidP="00A17FCD">
    <w:pPr>
      <w:pStyle w:val="Encabezado"/>
      <w:jc w:val="center"/>
      <w:rPr>
        <w:rFonts w:ascii="Gagalin" w:hAnsi="Gagalin"/>
        <w:color w:val="1F4E79" w:themeColor="accent5" w:themeShade="80"/>
        <w:sz w:val="100"/>
        <w:szCs w:val="100"/>
        <w:lang w:val="es-ES"/>
      </w:rPr>
    </w:pPr>
    <w:r>
      <w:rPr>
        <w:rFonts w:ascii="Gagalin" w:hAnsi="Gagalin"/>
        <w:color w:val="1F4E79" w:themeColor="accent5" w:themeShade="80"/>
        <w:sz w:val="100"/>
        <w:szCs w:val="100"/>
        <w:lang w:val="es-ES"/>
      </w:rPr>
      <w:t>HUATULCO Y COSTA OAXACA</w:t>
    </w:r>
  </w:p>
  <w:p w14:paraId="3787D838" w14:textId="717EAE3D" w:rsidR="001F398C" w:rsidRPr="00671B99" w:rsidRDefault="001F398C" w:rsidP="001F398C">
    <w:pPr>
      <w:pStyle w:val="Encabezado"/>
      <w:jc w:val="center"/>
      <w:rPr>
        <w:rFonts w:ascii="Gagalin" w:hAnsi="Gagalin"/>
        <w:color w:val="1F4E79" w:themeColor="accent5" w:themeShade="80"/>
        <w:sz w:val="100"/>
        <w:szCs w:val="100"/>
        <w:lang w:val="es-ES"/>
      </w:rPr>
    </w:pPr>
    <w:r>
      <w:rPr>
        <w:rFonts w:ascii="Gagalin" w:hAnsi="Gagalin"/>
        <w:color w:val="1F4E79" w:themeColor="accent5" w:themeShade="80"/>
        <w:sz w:val="100"/>
        <w:szCs w:val="100"/>
        <w:lang w:val="es-ES"/>
      </w:rPr>
      <w:t>(FIN DE AÑO)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5FF2"/>
    <w:multiLevelType w:val="multilevel"/>
    <w:tmpl w:val="13B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973AA"/>
    <w:multiLevelType w:val="multilevel"/>
    <w:tmpl w:val="08D4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0247F"/>
    <w:multiLevelType w:val="multilevel"/>
    <w:tmpl w:val="8592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64042"/>
    <w:multiLevelType w:val="hybridMultilevel"/>
    <w:tmpl w:val="D26877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16A2"/>
    <w:multiLevelType w:val="multilevel"/>
    <w:tmpl w:val="0B66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21"/>
    <w:rsid w:val="00014031"/>
    <w:rsid w:val="00055F41"/>
    <w:rsid w:val="000C299E"/>
    <w:rsid w:val="000E590B"/>
    <w:rsid w:val="00125648"/>
    <w:rsid w:val="001328F8"/>
    <w:rsid w:val="00146035"/>
    <w:rsid w:val="001F398C"/>
    <w:rsid w:val="0021422C"/>
    <w:rsid w:val="0021671C"/>
    <w:rsid w:val="0024459A"/>
    <w:rsid w:val="00296960"/>
    <w:rsid w:val="002A78F6"/>
    <w:rsid w:val="002D0807"/>
    <w:rsid w:val="002F3F8D"/>
    <w:rsid w:val="002F439F"/>
    <w:rsid w:val="002F69BC"/>
    <w:rsid w:val="00393BC8"/>
    <w:rsid w:val="003D3472"/>
    <w:rsid w:val="003F1DDA"/>
    <w:rsid w:val="00441747"/>
    <w:rsid w:val="00486BDF"/>
    <w:rsid w:val="004A34EE"/>
    <w:rsid w:val="004C5535"/>
    <w:rsid w:val="00557764"/>
    <w:rsid w:val="00610F21"/>
    <w:rsid w:val="00625255"/>
    <w:rsid w:val="00671B99"/>
    <w:rsid w:val="00691901"/>
    <w:rsid w:val="006A04F7"/>
    <w:rsid w:val="006C6808"/>
    <w:rsid w:val="007475E5"/>
    <w:rsid w:val="00763EFE"/>
    <w:rsid w:val="007C5CAA"/>
    <w:rsid w:val="007F6359"/>
    <w:rsid w:val="009050E9"/>
    <w:rsid w:val="00940E7A"/>
    <w:rsid w:val="009C17CF"/>
    <w:rsid w:val="009D6F23"/>
    <w:rsid w:val="009F5C4C"/>
    <w:rsid w:val="00A17FCD"/>
    <w:rsid w:val="00A82B89"/>
    <w:rsid w:val="00AC12D4"/>
    <w:rsid w:val="00AC3428"/>
    <w:rsid w:val="00B2690E"/>
    <w:rsid w:val="00B62A94"/>
    <w:rsid w:val="00BC1E69"/>
    <w:rsid w:val="00C0033F"/>
    <w:rsid w:val="00C05E88"/>
    <w:rsid w:val="00C145ED"/>
    <w:rsid w:val="00C35512"/>
    <w:rsid w:val="00C846BC"/>
    <w:rsid w:val="00D06429"/>
    <w:rsid w:val="00D20895"/>
    <w:rsid w:val="00D74082"/>
    <w:rsid w:val="00E5767A"/>
    <w:rsid w:val="00E71137"/>
    <w:rsid w:val="00EB69B5"/>
    <w:rsid w:val="00EF0461"/>
    <w:rsid w:val="00F53C98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4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0F21"/>
    <w:rPr>
      <w:rFonts w:ascii="Times New Roman" w:hAnsi="Times New Roman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F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10F21"/>
    <w:rPr>
      <w:b/>
      <w:bCs/>
    </w:rPr>
  </w:style>
  <w:style w:type="character" w:customStyle="1" w:styleId="apple-converted-space">
    <w:name w:val="apple-converted-space"/>
    <w:basedOn w:val="Fuentedeprrafopredeter"/>
    <w:rsid w:val="000C299E"/>
  </w:style>
  <w:style w:type="paragraph" w:styleId="Prrafodelista">
    <w:name w:val="List Paragraph"/>
    <w:basedOn w:val="Normal"/>
    <w:uiPriority w:val="34"/>
    <w:qFormat/>
    <w:rsid w:val="00FB5E43"/>
    <w:pPr>
      <w:ind w:left="720"/>
      <w:contextualSpacing/>
    </w:pPr>
  </w:style>
  <w:style w:type="paragraph" w:customStyle="1" w:styleId="font8">
    <w:name w:val="font_8"/>
    <w:basedOn w:val="Normal"/>
    <w:rsid w:val="00EB69B5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customStyle="1" w:styleId="wixguard">
    <w:name w:val="wixguard"/>
    <w:basedOn w:val="Fuentedeprrafopredeter"/>
    <w:rsid w:val="00EB69B5"/>
  </w:style>
  <w:style w:type="character" w:customStyle="1" w:styleId="color11">
    <w:name w:val="color_11"/>
    <w:basedOn w:val="Fuentedeprrafopredeter"/>
    <w:rsid w:val="00EB69B5"/>
  </w:style>
  <w:style w:type="table" w:styleId="Tablaconcuadrcula">
    <w:name w:val="Table Grid"/>
    <w:basedOn w:val="Tablanormal"/>
    <w:uiPriority w:val="39"/>
    <w:rsid w:val="009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5C4C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F5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C4C"/>
    <w:rPr>
      <w:rFonts w:ascii="Times New Roman" w:hAnsi="Times New Roman" w:cs="Times New Roman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F8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A1A537-0469-8D43-82D3-9624639F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TOUR QUETZAL</cp:lastModifiedBy>
  <cp:revision>5</cp:revision>
  <cp:lastPrinted>2019-11-28T17:11:00Z</cp:lastPrinted>
  <dcterms:created xsi:type="dcterms:W3CDTF">2020-10-01T14:08:00Z</dcterms:created>
  <dcterms:modified xsi:type="dcterms:W3CDTF">2020-10-02T00:56:00Z</dcterms:modified>
</cp:coreProperties>
</file>